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68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3420"/>
        <w:tblGridChange w:id="0">
          <w:tblGrid>
            <w:gridCol w:w="3420"/>
            <w:gridCol w:w="34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ermanent Marker" w:cs="Permanent Marker" w:eastAsia="Permanent Marker" w:hAnsi="Permanent Marker"/>
                <w:b w:val="1"/>
                <w:sz w:val="60"/>
                <w:szCs w:val="60"/>
                <w:u w:val="single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b w:val="1"/>
                <w:sz w:val="60"/>
                <w:szCs w:val="60"/>
                <w:u w:val="single"/>
                <w:rtl w:val="0"/>
              </w:rPr>
              <w:t xml:space="preserve">Player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ermanent Marker" w:cs="Permanent Marker" w:eastAsia="Permanent Marker" w:hAnsi="Permanent Marker"/>
                <w:b w:val="1"/>
                <w:sz w:val="60"/>
                <w:szCs w:val="60"/>
                <w:u w:val="single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b w:val="1"/>
                <w:sz w:val="60"/>
                <w:szCs w:val="60"/>
                <w:u w:val="single"/>
                <w:rtl w:val="0"/>
              </w:rPr>
              <w:t xml:space="preserve">Player 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ermanent Marker" w:cs="Permanent Marker" w:eastAsia="Permanent Marker" w:hAnsi="Permanent Marker"/>
                <w:sz w:val="60"/>
                <w:szCs w:val="6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ermanent Marker" w:cs="Permanent Marker" w:eastAsia="Permanent Marker" w:hAnsi="Permanent Marker"/>
                <w:sz w:val="60"/>
                <w:szCs w:val="6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ermanent Marker" w:cs="Permanent Marker" w:eastAsia="Permanent Marker" w:hAnsi="Permanent Marker"/>
                <w:sz w:val="60"/>
                <w:szCs w:val="6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ermanent Marker" w:cs="Permanent Marker" w:eastAsia="Permanent Marker" w:hAnsi="Permanent Marker"/>
                <w:sz w:val="60"/>
                <w:szCs w:val="6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ermanent Marker" w:cs="Permanent Marker" w:eastAsia="Permanent Marker" w:hAnsi="Permanent Marker"/>
                <w:sz w:val="60"/>
                <w:szCs w:val="6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ermanent Marker" w:cs="Permanent Marker" w:eastAsia="Permanent Marker" w:hAnsi="Permanent Marker"/>
                <w:sz w:val="60"/>
                <w:szCs w:val="6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ermanent Marker" w:cs="Permanent Marker" w:eastAsia="Permanent Marker" w:hAnsi="Permanent Marker"/>
                <w:sz w:val="60"/>
                <w:szCs w:val="6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ermanent Marker" w:cs="Permanent Marker" w:eastAsia="Permanent Marker" w:hAnsi="Permanent Marker"/>
                <w:sz w:val="60"/>
                <w:szCs w:val="6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ermanent Marker" w:cs="Permanent Marker" w:eastAsia="Permanent Marker" w:hAnsi="Permanent Marker"/>
                <w:sz w:val="60"/>
                <w:szCs w:val="6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ermanent Marker" w:cs="Permanent Marker" w:eastAsia="Permanent Marker" w:hAnsi="Permanent Marker"/>
                <w:sz w:val="60"/>
                <w:szCs w:val="6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ermanent Marker" w:cs="Permanent Marker" w:eastAsia="Permanent Marker" w:hAnsi="Permanent Marker"/>
                <w:sz w:val="60"/>
                <w:szCs w:val="6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ermanent Marker" w:cs="Permanent Marker" w:eastAsia="Permanent Marker" w:hAnsi="Permanent Marker"/>
                <w:sz w:val="60"/>
                <w:szCs w:val="6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ermanent Marker" w:cs="Permanent Marker" w:eastAsia="Permanent Marker" w:hAnsi="Permanent Marker"/>
                <w:b w:val="1"/>
                <w:sz w:val="60"/>
                <w:szCs w:val="6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68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3420"/>
        <w:tblGridChange w:id="0">
          <w:tblGrid>
            <w:gridCol w:w="3420"/>
            <w:gridCol w:w="34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b w:val="1"/>
                <w:sz w:val="60"/>
                <w:szCs w:val="60"/>
                <w:u w:val="single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b w:val="1"/>
                <w:sz w:val="60"/>
                <w:szCs w:val="60"/>
                <w:u w:val="single"/>
                <w:rtl w:val="0"/>
              </w:rPr>
              <w:t xml:space="preserve">Player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b w:val="1"/>
                <w:sz w:val="60"/>
                <w:szCs w:val="60"/>
                <w:u w:val="single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b w:val="1"/>
                <w:sz w:val="60"/>
                <w:szCs w:val="60"/>
                <w:u w:val="single"/>
                <w:rtl w:val="0"/>
              </w:rPr>
              <w:t xml:space="preserve">Player 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60"/>
                <w:szCs w:val="6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60"/>
                <w:szCs w:val="6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60"/>
                <w:szCs w:val="6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60"/>
                <w:szCs w:val="6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60"/>
                <w:szCs w:val="6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60"/>
                <w:szCs w:val="6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60"/>
                <w:szCs w:val="6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60"/>
                <w:szCs w:val="6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60"/>
                <w:szCs w:val="6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60"/>
                <w:szCs w:val="6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sz w:val="60"/>
                <w:szCs w:val="6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Permanent Marker" w:cs="Permanent Marker" w:eastAsia="Permanent Marker" w:hAnsi="Permanent Marker"/>
                <w:sz w:val="60"/>
                <w:szCs w:val="6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Permanent Marker" w:cs="Permanent Marker" w:eastAsia="Permanent Marker" w:hAnsi="Permanent Marker"/>
                <w:b w:val="1"/>
                <w:sz w:val="60"/>
                <w:szCs w:val="6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tbl>
      <w:tblPr>
        <w:tblStyle w:val="Table3"/>
        <w:tblW w:w="68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40"/>
        <w:tblGridChange w:id="0">
          <w:tblGrid>
            <w:gridCol w:w="68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b w:val="1"/>
                <w:sz w:val="36"/>
                <w:szCs w:val="36"/>
                <w:u w:val="single"/>
                <w:rtl w:val="0"/>
              </w:rPr>
              <w:t xml:space="preserve">Player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b w:val="1"/>
                <w:sz w:val="36"/>
                <w:szCs w:val="36"/>
                <w:u w:val="single"/>
                <w:rtl w:val="0"/>
              </w:rPr>
              <w:t xml:space="preserve">Player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b w:val="1"/>
                <w:sz w:val="36"/>
                <w:szCs w:val="36"/>
                <w:u w:val="single"/>
                <w:rtl w:val="0"/>
              </w:rPr>
              <w:t xml:space="preserve">Player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b w:val="1"/>
                <w:sz w:val="36"/>
                <w:szCs w:val="36"/>
                <w:u w:val="single"/>
                <w:rtl w:val="0"/>
              </w:rPr>
              <w:t xml:space="preserve">Player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/>
      </w:pPr>
      <w:r w:rsidDel="00000000" w:rsidR="00000000" w:rsidRPr="00000000">
        <w:rPr>
          <w:rtl w:val="0"/>
        </w:rPr>
        <w:tab/>
      </w:r>
    </w:p>
    <w:tbl>
      <w:tblPr>
        <w:tblStyle w:val="Table4"/>
        <w:tblW w:w="68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40"/>
        <w:tblGridChange w:id="0">
          <w:tblGrid>
            <w:gridCol w:w="68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b w:val="1"/>
                <w:sz w:val="36"/>
                <w:szCs w:val="36"/>
                <w:u w:val="single"/>
                <w:rtl w:val="0"/>
              </w:rPr>
              <w:t xml:space="preserve">Player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b w:val="1"/>
                <w:sz w:val="36"/>
                <w:szCs w:val="36"/>
                <w:u w:val="single"/>
                <w:rtl w:val="0"/>
              </w:rPr>
              <w:t xml:space="preserve">Player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b w:val="1"/>
                <w:sz w:val="36"/>
                <w:szCs w:val="36"/>
                <w:u w:val="single"/>
                <w:rtl w:val="0"/>
              </w:rPr>
              <w:t xml:space="preserve">Player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b w:val="1"/>
                <w:sz w:val="36"/>
                <w:szCs w:val="36"/>
                <w:u w:val="single"/>
                <w:rtl w:val="0"/>
              </w:rPr>
              <w:t xml:space="preserve">Player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/>
      </w:pPr>
      <w:r w:rsidDel="00000000" w:rsidR="00000000" w:rsidRPr="00000000">
        <w:rPr>
          <w:rtl w:val="0"/>
        </w:rPr>
        <w:tab/>
        <w:tab/>
        <w:tab/>
        <w:tab/>
        <w:tab/>
        <w:tab/>
      </w:r>
    </w:p>
    <w:sectPr>
      <w:pgSz w:h="12240" w:w="15840"/>
      <w:pgMar w:bottom="720" w:top="720" w:left="720" w:right="720" w:header="720" w:footer="720"/>
      <w:pgNumType w:start="1"/>
      <w:cols w:equalWidth="0" w:num="2">
        <w:col w:space="720" w:w="6840"/>
        <w:col w:space="0" w:w="68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ermanent Mark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